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2B7" w:rsidRPr="00B72E9F" w:rsidRDefault="00B72E9F" w:rsidP="00B72E9F">
      <w:pPr>
        <w:jc w:val="center"/>
        <w:rPr>
          <w:b/>
          <w:sz w:val="36"/>
          <w:szCs w:val="36"/>
        </w:rPr>
      </w:pPr>
      <w:r w:rsidRPr="00B72E9F">
        <w:rPr>
          <w:b/>
          <w:sz w:val="36"/>
          <w:szCs w:val="36"/>
        </w:rPr>
        <w:t>STRATEJİK AMAÇ</w:t>
      </w:r>
    </w:p>
    <w:tbl>
      <w:tblPr>
        <w:tblW w:w="902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22"/>
      </w:tblGrid>
      <w:tr w:rsidR="00B87AC0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87AC0" w:rsidRPr="00B72E9F" w:rsidRDefault="00B87AC0" w:rsidP="00B87AC0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Amaçla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r;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, vizyon, ilke ve </w:t>
            </w:r>
            <w:r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>değerleri</w:t>
            </w:r>
            <w:r w:rsidRPr="00C23C6E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 ile tutarlı mı?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Misyonumuzu yerine getirmek için neler yapmalıyız? </w:t>
            </w:r>
          </w:p>
        </w:tc>
      </w:tr>
      <w:tr w:rsidR="00B72E9F" w:rsidRPr="00B72E9F" w:rsidTr="00B72E9F">
        <w:trPr>
          <w:trHeight w:val="81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Kısa ve orta vadede neleri başarmayı amaçlamaktayız? </w:t>
            </w:r>
          </w:p>
        </w:tc>
      </w:tr>
      <w:tr w:rsidR="00B72E9F" w:rsidRPr="00B72E9F" w:rsidTr="00B72E9F">
        <w:trPr>
          <w:trHeight w:val="70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Şu anki faaliyetlerimiz dış çevre ile uyumlu mudur, değilse ne değişmelidir? </w:t>
            </w:r>
          </w:p>
        </w:tc>
      </w:tr>
      <w:tr w:rsidR="00B72E9F" w:rsidRPr="00B72E9F" w:rsidTr="00B72E9F">
        <w:trPr>
          <w:trHeight w:val="142"/>
        </w:trPr>
        <w:tc>
          <w:tcPr>
            <w:tcW w:w="9022" w:type="dxa"/>
            <w:shd w:val="clear" w:color="auto" w:fill="auto"/>
            <w:vAlign w:val="bottom"/>
            <w:hideMark/>
          </w:tcPr>
          <w:p w:rsidR="00B72E9F" w:rsidRPr="00B72E9F" w:rsidRDefault="00B72E9F" w:rsidP="00B72E9F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</w:pPr>
            <w:r w:rsidRPr="00B72E9F">
              <w:rPr>
                <w:rFonts w:ascii="Wingdings" w:eastAsia="Times New Roman" w:hAnsi="Wingdings" w:cs="Arial"/>
                <w:sz w:val="20"/>
                <w:szCs w:val="20"/>
                <w:lang w:eastAsia="tr-TR"/>
              </w:rPr>
              <w:t></w:t>
            </w:r>
            <w:r w:rsidRPr="00B72E9F">
              <w:rPr>
                <w:rFonts w:ascii="Verdana" w:eastAsia="Times New Roman" w:hAnsi="Verdana" w:cs="Arial"/>
                <w:sz w:val="20"/>
                <w:szCs w:val="20"/>
                <w:lang w:eastAsia="tr-TR"/>
              </w:rPr>
              <w:t xml:space="preserve">Diğer kuruluşlarla ortak amaçlara sahip miyiz? </w:t>
            </w:r>
          </w:p>
        </w:tc>
      </w:tr>
    </w:tbl>
    <w:p w:rsidR="00B72E9F" w:rsidRDefault="00B72E9F"/>
    <w:p w:rsidR="00B72E9F" w:rsidRDefault="00B72E9F">
      <w:pPr>
        <w:rPr>
          <w:sz w:val="36"/>
          <w:szCs w:val="36"/>
        </w:rPr>
      </w:pPr>
      <w:proofErr w:type="gramStart"/>
      <w:r w:rsidRPr="00B72E9F">
        <w:rPr>
          <w:sz w:val="36"/>
          <w:szCs w:val="36"/>
        </w:rPr>
        <w:t xml:space="preserve">Sağlık hizmetlerinin performansını ve kalitesini artırmak, hesap verebilirlik, şeffaflık, hizmete erişimde eşitlik, etkinlik ve verimlilik sağlamak. </w:t>
      </w:r>
      <w:proofErr w:type="gramEnd"/>
      <w:r w:rsidRPr="00B72E9F">
        <w:rPr>
          <w:sz w:val="36"/>
          <w:szCs w:val="36"/>
        </w:rPr>
        <w:t>(Sağlık Bakanlığı Stratejik Planı)</w:t>
      </w:r>
    </w:p>
    <w:p w:rsidR="00B72E9F" w:rsidRDefault="00B72E9F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Stratejik Amaç </w:t>
      </w:r>
    </w:p>
    <w:p w:rsidR="007C2730" w:rsidRPr="007C2730" w:rsidRDefault="007D17A4" w:rsidP="007C2730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Özel gereksinimi olan</w:t>
      </w:r>
      <w:r w:rsidR="00EC0760">
        <w:rPr>
          <w:sz w:val="24"/>
          <w:szCs w:val="24"/>
        </w:rPr>
        <w:t xml:space="preserve"> </w:t>
      </w:r>
      <w:r w:rsidR="007C2730">
        <w:rPr>
          <w:sz w:val="24"/>
          <w:szCs w:val="24"/>
        </w:rPr>
        <w:t>bi</w:t>
      </w:r>
      <w:r w:rsidR="00AC6577">
        <w:rPr>
          <w:sz w:val="24"/>
          <w:szCs w:val="24"/>
        </w:rPr>
        <w:t xml:space="preserve">reylerin </w:t>
      </w:r>
      <w:r w:rsidR="00EC0760">
        <w:rPr>
          <w:sz w:val="24"/>
          <w:szCs w:val="24"/>
        </w:rPr>
        <w:t xml:space="preserve">toplumla bütünleşmelerini sağlamak için, </w:t>
      </w:r>
      <w:r w:rsidR="00AC6577">
        <w:rPr>
          <w:sz w:val="24"/>
          <w:szCs w:val="24"/>
        </w:rPr>
        <w:t>yaşam standa</w:t>
      </w:r>
      <w:r w:rsidR="00F93F7A">
        <w:rPr>
          <w:sz w:val="24"/>
          <w:szCs w:val="24"/>
        </w:rPr>
        <w:t xml:space="preserve">rtlarını </w:t>
      </w:r>
      <w:r w:rsidR="00C6477B">
        <w:rPr>
          <w:sz w:val="24"/>
          <w:szCs w:val="24"/>
        </w:rPr>
        <w:t>artırmak</w:t>
      </w:r>
      <w:r w:rsidR="00EC0760">
        <w:rPr>
          <w:sz w:val="24"/>
          <w:szCs w:val="24"/>
        </w:rPr>
        <w:t xml:space="preserve">, </w:t>
      </w:r>
      <w:r w:rsidR="007C2730">
        <w:rPr>
          <w:sz w:val="24"/>
          <w:szCs w:val="24"/>
        </w:rPr>
        <w:t xml:space="preserve">beşeri </w:t>
      </w:r>
      <w:r w:rsidR="00EC0760">
        <w:rPr>
          <w:sz w:val="24"/>
          <w:szCs w:val="24"/>
        </w:rPr>
        <w:t>ve fiziki altyapıyı</w:t>
      </w:r>
      <w:r w:rsidR="00B03367">
        <w:rPr>
          <w:sz w:val="24"/>
          <w:szCs w:val="24"/>
        </w:rPr>
        <w:t xml:space="preserve"> güçlendirerek </w:t>
      </w:r>
      <w:r w:rsidR="000047F1">
        <w:rPr>
          <w:sz w:val="24"/>
          <w:szCs w:val="24"/>
        </w:rPr>
        <w:t>uluslararası</w:t>
      </w:r>
      <w:r w:rsidR="00B03367">
        <w:rPr>
          <w:sz w:val="24"/>
          <w:szCs w:val="24"/>
        </w:rPr>
        <w:t xml:space="preserve"> normlara ulaştırmak.</w:t>
      </w:r>
    </w:p>
    <w:p w:rsidR="007C2730" w:rsidRPr="00B03367" w:rsidRDefault="007C2730" w:rsidP="007D17A4">
      <w:pPr>
        <w:pStyle w:val="ListeParagraf"/>
        <w:rPr>
          <w:sz w:val="24"/>
          <w:szCs w:val="24"/>
        </w:rPr>
      </w:pPr>
    </w:p>
    <w:sectPr w:rsidR="007C2730" w:rsidRPr="00B03367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26A87"/>
    <w:multiLevelType w:val="hybridMultilevel"/>
    <w:tmpl w:val="23FE45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2E9F"/>
    <w:rsid w:val="000047F1"/>
    <w:rsid w:val="002D51C3"/>
    <w:rsid w:val="004672B7"/>
    <w:rsid w:val="004923AD"/>
    <w:rsid w:val="007C2730"/>
    <w:rsid w:val="007D17A4"/>
    <w:rsid w:val="009F3EA3"/>
    <w:rsid w:val="00AC6577"/>
    <w:rsid w:val="00B03367"/>
    <w:rsid w:val="00B72E9F"/>
    <w:rsid w:val="00B87AC0"/>
    <w:rsid w:val="00C6477B"/>
    <w:rsid w:val="00C76F24"/>
    <w:rsid w:val="00D975F9"/>
    <w:rsid w:val="00EC0760"/>
    <w:rsid w:val="00F9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363E0-64BE-42D4-A9DF-9C7393E1F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27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103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Strateji1</cp:lastModifiedBy>
  <cp:revision>11</cp:revision>
  <dcterms:created xsi:type="dcterms:W3CDTF">2013-05-27T22:50:00Z</dcterms:created>
  <dcterms:modified xsi:type="dcterms:W3CDTF">2013-11-07T08:28:00Z</dcterms:modified>
</cp:coreProperties>
</file>